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关于做好寒假期间学生管理工作的通知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textAlignment w:val="baseline"/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各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二级学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院（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部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根据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安排，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校内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学生1月13日开始放假，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开学时间等待学院另行通知。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为确保学生度过一个平安、祥和的假期，根据学校有关要求，现就做好寒假期间学生管理工作通知如下：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一、组织开展学生安全教育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要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按照《关于加强期末学生安全教育与管理工作的通知》、《关于做好2021年学生寒假安全教育的通知》等通知安排，每周通过网络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对学生开展安全教育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教育学生假期注意交通安全、饮食安全、消防安全、冰上安全、人身财产安全和防止一氧化碳中毒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等事项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，增强学生安全防范意识，提高自我防护能力；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认真做好疫情防控工作，教育学生遵守非必要不外出原则，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不到景区旅游、探险，增强学生对以招工为由的传销、诈骗活动的防范意识，确保寒假期间学生安全稳定。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各院（部）要将开展教育的相关资料留存备查。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二、组织学生宿舍安全检查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学生离校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后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，要对学生宿舍做一次全面的安全检查，认真查找事故隐患和漏洞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确保学生离校后宿舍要断电、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关闭水龙头、空调、门窗等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。对检查中发现的问题，要立即整改，将预防和隐患排查整治工作落细、落小、落实，确保假期期间学生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宿舍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三、加强假期学生管理工作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（一）准确掌握假期学生动向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要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参照附件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制作《学生离校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信息统计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表》，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精准统计学生假期离校去向、乘坐交通工具信息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该表格院（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部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）要集中存档，便于以后工作需要。严禁学生不经家长同意私自中途绕道或外出打工等。家居中高风险地区的学生，返乡前后及时和当地社区、疾控部门联系，执行当地防疫措施，做好个人防护。要求学生到家后，通过短信、微信、QQ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等向辅导员老师报告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辅导员要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将未返家学生的情况及时告知学生家长，并做出详细的书面记录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学生全部到家（或居住地）后，各院（部）要向学生处学生管理科报备（联系人张海迪，16603798651）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</w:rPr>
      </w:pPr>
      <w:r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</w:rPr>
        <w:t>（二）做好</w:t>
      </w:r>
      <w:r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学生假期疫情防控</w:t>
      </w:r>
      <w:r>
        <w:rPr>
          <w:rStyle w:val="6"/>
          <w:rFonts w:hint="eastAsia" w:ascii="楷体" w:hAnsi="楷体" w:eastAsia="楷体" w:cs="楷体"/>
          <w:b w:val="0"/>
          <w:bCs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</w:rPr>
        <w:t>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1.做好防疫信息日报工作。各学院（部）要做好假期期间疫情防控日报工作，每天上午10:00前按照原路径上报学生处疫情防控信息日报表，督促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全体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</w:rPr>
        <w:t>学生</w:t>
      </w: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按时在多彩洛职打卡，确保每一位学生不失联、不失控、不失管；各学工办主任/副书记要切实负起责任，每日学生的打卡数据经学工办主任/副书记审核后报学生处；对未打卡学生人数居高不下、日报表敷衍应付的学院（部），学生处将在全校范围内进行通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default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yellow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2.做好实习生疫情防控工作。各二级院（部）要充分调动辅导员、实习指导老师和学生干部的工作积极性和主动性，制定有效措施，压实责任，督促实习生按时打卡。要认真摸排实习生思想动态，加强心理疏导，要与实习单位共同解决影响学生健康、安全和思想稳定的问题。假期期间，学生处将通过多种途径，掌握各院（部）工作开展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3.严格要求全体学生遵守疫情防规定。学院各校区1月20日开始封闭，严禁任何学生出入，全体学生在未接到学校通知开学之前不得提前返校。各院（部）要求所有学生假期期间应严格遵守学校和当地有关疫情防控规定，未经各院（部）审批报备不得擅自流动，对经批准流动的学生，辅导员要掌握其行程、健康状况等详细信息，建立台账，实现可追溯、可查询，如出现疫情要立即按程序上报。疫情防控期间，对于不服从疫情防控有关规定，因私自流动导致被隔离或染病的，或有其他不当言行导致恶劣影响、严重后果的，各院（部）要从重从快严肃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textAlignment w:val="baseline"/>
        <w:rPr>
          <w:rFonts w:hint="default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4.准确掌握重点学生情况。各学院要精准掌握中高风险地区学生情况；精准掌握与新冠肺炎检测结果呈阳性人员有过接触学生信息。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四、其他要求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textAlignment w:val="baseline"/>
        <w:rPr>
          <w:rFonts w:hint="eastAsia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eastAsia="zh-CN"/>
        </w:rPr>
        <w:t>（</w:t>
      </w:r>
      <w:r>
        <w:rPr>
          <w:rFonts w:hint="eastAsia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一）全体学工队伍假期期间要保证通讯畅通。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textAlignment w:val="baseline"/>
        <w:rPr>
          <w:rFonts w:hint="eastAsia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（二）各学院（部）根据学校工作安排，结合本院（部）工作实际，制定切实可行的假期期间学生管理工作方案，细化疫情防控各项措施，明确分工、责任到人，确保疫情防控各项工作落到实处。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textAlignment w:val="baseline"/>
        <w:rPr>
          <w:rFonts w:hint="default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3E3D3D"/>
          <w:spacing w:val="0"/>
          <w:sz w:val="32"/>
          <w:szCs w:val="32"/>
          <w:shd w:val="clear" w:fill="FFFFFF"/>
          <w:vertAlign w:val="baseline"/>
          <w:lang w:val="en-US" w:eastAsia="zh-CN"/>
        </w:rPr>
        <w:t>（三）经报请学院疫情防控指挥部批准，已入伍、休学、拟休学、拟退学、弹性学制不在校的学生不再要求打卡，各院（部）自行掌握具体人数，不再上报；已毕业、结业、退学的学生不再要求打卡，不再统计上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附件：学生离校信息统计表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学生工作部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2021年1月19日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D2A20"/>
    <w:rsid w:val="01FA6656"/>
    <w:rsid w:val="05670F60"/>
    <w:rsid w:val="07146EBD"/>
    <w:rsid w:val="07236331"/>
    <w:rsid w:val="08AA12A9"/>
    <w:rsid w:val="091067AF"/>
    <w:rsid w:val="09464A28"/>
    <w:rsid w:val="0F6F47B8"/>
    <w:rsid w:val="0F741668"/>
    <w:rsid w:val="0FDA351C"/>
    <w:rsid w:val="134B5369"/>
    <w:rsid w:val="15123277"/>
    <w:rsid w:val="1C78707D"/>
    <w:rsid w:val="1D8C259F"/>
    <w:rsid w:val="200762BC"/>
    <w:rsid w:val="22B444E8"/>
    <w:rsid w:val="2693773C"/>
    <w:rsid w:val="26B377AC"/>
    <w:rsid w:val="27851208"/>
    <w:rsid w:val="282B0AF9"/>
    <w:rsid w:val="28DC7263"/>
    <w:rsid w:val="2ADD2C7A"/>
    <w:rsid w:val="2B2D0D64"/>
    <w:rsid w:val="2CC94971"/>
    <w:rsid w:val="2DFD2A20"/>
    <w:rsid w:val="2F2124BC"/>
    <w:rsid w:val="3B95700D"/>
    <w:rsid w:val="419F3A3B"/>
    <w:rsid w:val="43880C23"/>
    <w:rsid w:val="45084116"/>
    <w:rsid w:val="4EA43693"/>
    <w:rsid w:val="51E24344"/>
    <w:rsid w:val="54CD406B"/>
    <w:rsid w:val="5CAA1FBD"/>
    <w:rsid w:val="5D5B4DEE"/>
    <w:rsid w:val="64773EA2"/>
    <w:rsid w:val="653E4EC6"/>
    <w:rsid w:val="68BB7F5D"/>
    <w:rsid w:val="6AB8602D"/>
    <w:rsid w:val="6C00714D"/>
    <w:rsid w:val="71D7250E"/>
    <w:rsid w:val="748005EE"/>
    <w:rsid w:val="75684FE5"/>
    <w:rsid w:val="779250CF"/>
    <w:rsid w:val="7797755B"/>
    <w:rsid w:val="78525516"/>
    <w:rsid w:val="7A0777D0"/>
    <w:rsid w:val="7DA473C7"/>
    <w:rsid w:val="7F4C746B"/>
    <w:rsid w:val="7FC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2021-01-15T06:45:00Z</dcterms:created>
  <dc:creator>张海迪</dc:creator>
  <cp:lastModifiedBy>张海迪</cp:lastModifiedBy>
  <dcterms:modified xsi:type="dcterms:W3CDTF">2021-01-20T05:02:54Z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