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pacing w:val="20"/>
          <w:w w:val="110"/>
          <w:sz w:val="60"/>
          <w:szCs w:val="60"/>
        </w:rPr>
      </w:pPr>
    </w:p>
    <w:p>
      <w:pPr>
        <w:jc w:val="center"/>
        <w:rPr>
          <w:rFonts w:asciiTheme="minorEastAsia" w:hAnsiTheme="minorEastAsia" w:eastAsiaTheme="minorEastAsia"/>
          <w:b/>
          <w:spacing w:val="20"/>
          <w:w w:val="110"/>
          <w:sz w:val="60"/>
          <w:szCs w:val="60"/>
        </w:rPr>
      </w:pPr>
    </w:p>
    <w:p>
      <w:pPr>
        <w:jc w:val="center"/>
        <w:rPr>
          <w:rFonts w:asciiTheme="minorEastAsia" w:hAnsiTheme="minorEastAsia" w:eastAsiaTheme="minorEastAsia"/>
          <w:b/>
          <w:spacing w:val="20"/>
          <w:w w:val="110"/>
          <w:sz w:val="60"/>
          <w:szCs w:val="60"/>
        </w:rPr>
      </w:pPr>
      <w:r>
        <w:rPr>
          <w:rFonts w:hint="eastAsia" w:asciiTheme="minorEastAsia" w:hAnsiTheme="minorEastAsia" w:eastAsiaTheme="minorEastAsia"/>
          <w:b/>
          <w:spacing w:val="20"/>
          <w:w w:val="110"/>
          <w:sz w:val="60"/>
          <w:szCs w:val="60"/>
        </w:rPr>
        <w:t>洛阳职业技术学院校级</w:t>
      </w:r>
    </w:p>
    <w:p>
      <w:pPr>
        <w:ind w:firstLine="1039" w:firstLineChars="148"/>
        <w:rPr>
          <w:rFonts w:asciiTheme="minorEastAsia" w:hAnsiTheme="minorEastAsia" w:eastAsiaTheme="minorEastAsia"/>
          <w:b/>
          <w:spacing w:val="20"/>
          <w:w w:val="110"/>
          <w:sz w:val="60"/>
          <w:szCs w:val="60"/>
        </w:rPr>
      </w:pPr>
      <w:r>
        <w:rPr>
          <w:rFonts w:hint="eastAsia" w:asciiTheme="minorEastAsia" w:hAnsiTheme="minorEastAsia" w:eastAsiaTheme="minorEastAsia"/>
          <w:b/>
          <w:spacing w:val="20"/>
          <w:w w:val="110"/>
          <w:sz w:val="60"/>
          <w:szCs w:val="60"/>
        </w:rPr>
        <w:t>科研平台建设申请书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spacing w:line="480" w:lineRule="auto"/>
        <w:ind w:left="1050" w:leftChars="500"/>
        <w:jc w:val="left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pacing w:val="37"/>
          <w:kern w:val="0"/>
          <w:sz w:val="36"/>
          <w:szCs w:val="36"/>
          <w:fitText w:val="2531" w:id="0"/>
        </w:rPr>
        <w:t>科研平台名</w:t>
      </w:r>
      <w:r>
        <w:rPr>
          <w:rFonts w:hint="eastAsia" w:asciiTheme="minorEastAsia" w:hAnsiTheme="minorEastAsia" w:eastAsiaTheme="minorEastAsia"/>
          <w:b/>
          <w:kern w:val="0"/>
          <w:sz w:val="36"/>
          <w:szCs w:val="36"/>
          <w:fitText w:val="2531" w:id="0"/>
        </w:rPr>
        <w:t>称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：</w:t>
      </w:r>
    </w:p>
    <w:p>
      <w:pPr>
        <w:spacing w:line="480" w:lineRule="auto"/>
        <w:ind w:left="1050" w:leftChars="500"/>
        <w:jc w:val="left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科研平台负责人：</w:t>
      </w:r>
    </w:p>
    <w:p>
      <w:pPr>
        <w:spacing w:line="480" w:lineRule="auto"/>
        <w:ind w:left="1050" w:leftChars="500"/>
        <w:jc w:val="left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科研平台联系人：</w:t>
      </w:r>
    </w:p>
    <w:p>
      <w:pPr>
        <w:spacing w:line="480" w:lineRule="auto"/>
        <w:ind w:left="1050" w:leftChars="500"/>
        <w:jc w:val="left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31"/>
          <w:kern w:val="0"/>
          <w:sz w:val="36"/>
          <w:szCs w:val="36"/>
          <w:fitText w:val="2892" w:id="1"/>
        </w:rPr>
        <w:t>合作单位名称</w:t>
      </w:r>
      <w:r>
        <w:rPr>
          <w:rFonts w:hint="eastAsia" w:asciiTheme="minorEastAsia" w:hAnsiTheme="minorEastAsia" w:eastAsiaTheme="minorEastAsia"/>
          <w:b/>
          <w:kern w:val="0"/>
          <w:sz w:val="36"/>
          <w:szCs w:val="36"/>
          <w:fitText w:val="2892" w:id="1"/>
        </w:rPr>
        <w:t>：</w:t>
      </w:r>
    </w:p>
    <w:p>
      <w:pPr>
        <w:jc w:val="left"/>
        <w:rPr>
          <w:rFonts w:asciiTheme="minorEastAsia" w:hAnsiTheme="minorEastAsia" w:eastAsiaTheme="minorEastAsia"/>
          <w:sz w:val="30"/>
        </w:rPr>
      </w:pPr>
    </w:p>
    <w:p>
      <w:pPr>
        <w:rPr>
          <w:rFonts w:asciiTheme="minorEastAsia" w:hAnsiTheme="minorEastAsia" w:eastAsiaTheme="minorEastAsia"/>
          <w:sz w:val="30"/>
        </w:rPr>
      </w:pPr>
    </w:p>
    <w:p>
      <w:pPr>
        <w:rPr>
          <w:rFonts w:asciiTheme="minorEastAsia" w:hAnsiTheme="minorEastAsia" w:eastAsiaTheme="minorEastAsia"/>
          <w:sz w:val="30"/>
        </w:rPr>
      </w:pPr>
    </w:p>
    <w:p>
      <w:pPr>
        <w:rPr>
          <w:rFonts w:asciiTheme="minorEastAsia" w:hAnsiTheme="minorEastAsia" w:eastAsiaTheme="minorEastAsia"/>
          <w:sz w:val="30"/>
        </w:rPr>
      </w:pPr>
    </w:p>
    <w:p>
      <w:pPr>
        <w:spacing w:line="600" w:lineRule="auto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科研外事处制</w:t>
      </w:r>
    </w:p>
    <w:p>
      <w:pPr>
        <w:spacing w:line="600" w:lineRule="auto"/>
        <w:jc w:val="center"/>
        <w:rPr>
          <w:rFonts w:asciiTheme="minorEastAsia" w:hAnsiTheme="minorEastAsia" w:eastAsiaTheme="minorEastAsia"/>
          <w:b/>
          <w:bCs/>
          <w:sz w:val="30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月</w:t>
      </w:r>
      <w:r>
        <w:rPr>
          <w:rFonts w:asciiTheme="minorEastAsia" w:hAnsiTheme="minorEastAsia" w:eastAsiaTheme="minorEastAsia"/>
          <w:b/>
          <w:bCs/>
          <w:sz w:val="30"/>
        </w:rPr>
        <w:br w:type="page"/>
      </w:r>
      <w:r>
        <w:rPr>
          <w:rFonts w:hint="eastAsia" w:asciiTheme="minorEastAsia" w:hAnsiTheme="minorEastAsia" w:eastAsiaTheme="minorEastAsia"/>
          <w:b/>
          <w:bCs/>
          <w:sz w:val="30"/>
        </w:rPr>
        <w:t>一、科研平台基本情况</w:t>
      </w:r>
    </w:p>
    <w:tbl>
      <w:tblPr>
        <w:tblStyle w:val="5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96"/>
        <w:gridCol w:w="693"/>
        <w:gridCol w:w="737"/>
        <w:gridCol w:w="555"/>
        <w:gridCol w:w="183"/>
        <w:gridCol w:w="923"/>
        <w:gridCol w:w="185"/>
        <w:gridCol w:w="366"/>
        <w:gridCol w:w="922"/>
        <w:gridCol w:w="370"/>
        <w:gridCol w:w="141"/>
        <w:gridCol w:w="410"/>
        <w:gridCol w:w="185"/>
        <w:gridCol w:w="114"/>
        <w:gridCol w:w="851"/>
        <w:gridCol w:w="141"/>
        <w:gridCol w:w="993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624" w:hRule="exact"/>
        </w:trPr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科研平台名称</w:t>
            </w:r>
          </w:p>
        </w:tc>
        <w:tc>
          <w:tcPr>
            <w:tcW w:w="6339" w:type="dxa"/>
            <w:gridSpan w:val="1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624" w:hRule="exact"/>
        </w:trPr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联系人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28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624" w:hRule="exact"/>
        </w:trPr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所属二级学院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合作单位</w:t>
            </w:r>
          </w:p>
        </w:tc>
        <w:tc>
          <w:tcPr>
            <w:tcW w:w="228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2162" w:hRule="exact"/>
        </w:trPr>
        <w:tc>
          <w:tcPr>
            <w:tcW w:w="20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 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研究方向 </w:t>
            </w:r>
          </w:p>
        </w:tc>
        <w:tc>
          <w:tcPr>
            <w:tcW w:w="633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791" w:hRule="exact"/>
        </w:trPr>
        <w:tc>
          <w:tcPr>
            <w:tcW w:w="8365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科研平台负责人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624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32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624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称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所属二级学院</w:t>
            </w:r>
          </w:p>
        </w:tc>
        <w:tc>
          <w:tcPr>
            <w:tcW w:w="32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624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 位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研究领域</w:t>
            </w:r>
          </w:p>
        </w:tc>
        <w:tc>
          <w:tcPr>
            <w:tcW w:w="320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775" w:hRule="exact"/>
        </w:trPr>
        <w:tc>
          <w:tcPr>
            <w:tcW w:w="8365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科研平台成员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16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研究方向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7" w:type="dxa"/>
          <w:wAfter w:w="63" w:type="dxa"/>
          <w:trHeight w:val="567" w:hRule="exact"/>
        </w:trPr>
        <w:tc>
          <w:tcPr>
            <w:tcW w:w="1289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7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8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4" w:type="dxa"/>
            <w:gridSpan w:val="6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99" w:type="dxa"/>
            <w:gridSpan w:val="4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3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30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30"/>
              </w:rPr>
              <w:br w:type="page"/>
            </w:r>
          </w:p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二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2"/>
                <w:sz w:val="30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2"/>
                <w:sz w:val="30"/>
                <w:szCs w:val="30"/>
              </w:rPr>
              <w:t>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5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8"/>
                <w:szCs w:val="28"/>
              </w:rPr>
              <w:t>（一）近三年来科研成果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成果名称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完成人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出版社、刊物</w:t>
            </w:r>
          </w:p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名称及时间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kern w:val="2"/>
                <w:sz w:val="24"/>
                <w:szCs w:val="24"/>
              </w:rPr>
              <w:t>获奖名称、</w:t>
            </w:r>
          </w:p>
          <w:p>
            <w:pPr>
              <w:pStyle w:val="2"/>
              <w:jc w:val="center"/>
              <w:rPr>
                <w:rFonts w:asciiTheme="minorEastAsia" w:hAnsiTheme="minorEastAsia" w:eastAsiaTheme="minorEastAsia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kern w:val="2"/>
                <w:sz w:val="24"/>
                <w:szCs w:val="24"/>
              </w:rPr>
              <w:t>等级、时间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颁奖</w:t>
            </w:r>
          </w:p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b/>
                <w:color w:val="000000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kern w:val="2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5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8"/>
                <w:szCs w:val="28"/>
              </w:rPr>
              <w:t>（二）近三年来科研项目（包括完成和在研的项目）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1"/>
              </w:rPr>
              <w:t>序号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项目立项单位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立项时间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是否结项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经费</w:t>
            </w:r>
          </w:p>
          <w:p>
            <w:pPr>
              <w:pStyle w:val="2"/>
              <w:spacing w:line="400" w:lineRule="exact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00" w:lineRule="exact"/>
              <w:rPr>
                <w:rFonts w:asciiTheme="minorEastAsia" w:hAnsiTheme="minorEastAsia" w:eastAsiaTheme="minorEastAsia"/>
                <w:kern w:val="2"/>
                <w:sz w:val="21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</w:p>
    <w:p>
      <w:pPr>
        <w:jc w:val="center"/>
        <w:rPr>
          <w:rFonts w:asciiTheme="minorEastAsia" w:hAnsiTheme="minorEastAsia" w:eastAsiaTheme="minorEastAsia"/>
          <w:b/>
          <w:bCs/>
          <w:sz w:val="30"/>
        </w:rPr>
      </w:pPr>
    </w:p>
    <w:p>
      <w:pPr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</w:rPr>
        <w:t>三</w:t>
      </w:r>
      <w:r>
        <w:rPr>
          <w:rFonts w:hint="eastAsia" w:asciiTheme="minorEastAsia" w:hAnsiTheme="minorEastAsia" w:eastAsiaTheme="minorEastAsia"/>
          <w:sz w:val="30"/>
          <w:szCs w:val="30"/>
        </w:rPr>
        <w:t>、拟成立科研平台的意义</w:t>
      </w:r>
    </w:p>
    <w:tbl>
      <w:tblPr>
        <w:tblStyle w:val="5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8605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成立研究平台的目的、意义，建设目标、建设效益以及主要任务（不少于2000字）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6" w:hRule="atLeast"/>
        </w:trPr>
        <w:tc>
          <w:tcPr>
            <w:tcW w:w="8605" w:type="dxa"/>
          </w:tcPr>
          <w:p>
            <w:pPr>
              <w:snapToGrid w:val="0"/>
              <w:spacing w:line="360" w:lineRule="auto"/>
              <w:ind w:firstLine="482" w:firstLineChars="200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  <w:r>
        <w:rPr>
          <w:rFonts w:hint="eastAsia" w:asciiTheme="minorEastAsia" w:hAnsiTheme="minorEastAsia" w:eastAsiaTheme="minorEastAsia"/>
          <w:sz w:val="30"/>
          <w:szCs w:val="30"/>
        </w:rPr>
        <w:t>四、审批意见</w:t>
      </w: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>依托二级学院</w:t>
            </w: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 xml:space="preserve">     意见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960" w:firstLineChars="400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>单位负责人签字（单位盖章）：　　</w:t>
            </w: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960" w:firstLineChars="4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4080" w:firstLineChars="1700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科研外事处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960" w:firstLineChars="400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 xml:space="preserve">负责人签字（单位盖章）:   </w:t>
            </w: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4080" w:firstLineChars="1700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 xml:space="preserve"> 学院审批意见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1440" w:firstLineChars="6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960" w:firstLineChars="400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>主管校领导签字（学校公章）:</w:t>
            </w: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960" w:firstLineChars="400"/>
              <w:rPr>
                <w:rFonts w:asciiTheme="minorEastAsia" w:hAnsiTheme="minorEastAsia" w:eastAsiaTheme="minorEastAsia"/>
                <w:kern w:val="2"/>
                <w:sz w:val="24"/>
              </w:rPr>
            </w:pPr>
          </w:p>
          <w:p>
            <w:pPr>
              <w:pStyle w:val="2"/>
              <w:tabs>
                <w:tab w:val="left" w:pos="6300"/>
              </w:tabs>
              <w:spacing w:line="440" w:lineRule="atLeast"/>
              <w:ind w:right="-245" w:firstLine="4080" w:firstLineChars="1700"/>
              <w:rPr>
                <w:rFonts w:asciiTheme="minorEastAsia" w:hAnsiTheme="minorEastAsia" w:eastAsiaTheme="minorEastAsia"/>
                <w:kern w:val="2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</w:rPr>
              <w:t>年　　月　　日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Arial" w:asciiTheme="minorEastAsia" w:hAnsiTheme="minorEastAsia" w:eastAsiaTheme="minorEastAsia"/>
          <w:kern w:val="0"/>
          <w:sz w:val="28"/>
          <w:szCs w:val="28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9A9"/>
    <w:rsid w:val="000B71C9"/>
    <w:rsid w:val="00157B7C"/>
    <w:rsid w:val="00167874"/>
    <w:rsid w:val="002101FE"/>
    <w:rsid w:val="0021157B"/>
    <w:rsid w:val="002656CE"/>
    <w:rsid w:val="003744D9"/>
    <w:rsid w:val="003D0522"/>
    <w:rsid w:val="003F0020"/>
    <w:rsid w:val="003F2742"/>
    <w:rsid w:val="004C5879"/>
    <w:rsid w:val="00515BB7"/>
    <w:rsid w:val="00646500"/>
    <w:rsid w:val="00672608"/>
    <w:rsid w:val="0068017F"/>
    <w:rsid w:val="0073038B"/>
    <w:rsid w:val="00761566"/>
    <w:rsid w:val="00802ADD"/>
    <w:rsid w:val="00805512"/>
    <w:rsid w:val="008649A9"/>
    <w:rsid w:val="00911B70"/>
    <w:rsid w:val="009820DC"/>
    <w:rsid w:val="009D151A"/>
    <w:rsid w:val="00A959E2"/>
    <w:rsid w:val="00AB099F"/>
    <w:rsid w:val="00AD658F"/>
    <w:rsid w:val="00BB06B6"/>
    <w:rsid w:val="00C76234"/>
    <w:rsid w:val="00D93BDF"/>
    <w:rsid w:val="00DA3E41"/>
    <w:rsid w:val="00DD7ED8"/>
    <w:rsid w:val="00E339FA"/>
    <w:rsid w:val="00EC47AA"/>
    <w:rsid w:val="00F46D21"/>
    <w:rsid w:val="00F92C2B"/>
    <w:rsid w:val="00FF1081"/>
    <w:rsid w:val="20AA2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字符"/>
    <w:basedOn w:val="6"/>
    <w:link w:val="4"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字符"/>
    <w:basedOn w:val="6"/>
    <w:link w:val="2"/>
    <w:uiPriority w:val="0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107</Words>
  <Characters>611</Characters>
  <Lines>5</Lines>
  <Paragraphs>1</Paragraphs>
  <TotalTime>49</TotalTime>
  <ScaleCrop>false</ScaleCrop>
  <LinksUpToDate>false</LinksUpToDate>
  <CharactersWithSpaces>717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2018-04-11T07:12:00Z</dcterms:created>
  <dc:creator>Sky123.Org</dc:creator>
  <cp:lastModifiedBy>张贺伟</cp:lastModifiedBy>
  <dcterms:modified xsi:type="dcterms:W3CDTF">2020-11-04T07:55:21Z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